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55" w:rsidRDefault="00F956B8" w:rsidP="000D7C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Социальный Фонд</w:t>
      </w:r>
      <w:r w:rsidR="000D7C55" w:rsidRPr="000D7C55">
        <w:rPr>
          <w:b/>
          <w:sz w:val="32"/>
          <w:szCs w:val="32"/>
        </w:rPr>
        <w:t>!</w:t>
      </w:r>
    </w:p>
    <w:p w:rsidR="003A74AE" w:rsidRPr="000D7C55" w:rsidRDefault="003A74AE" w:rsidP="000D7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Добровольное </w:t>
      </w:r>
      <w:r w:rsidR="00C420D0">
        <w:rPr>
          <w:b/>
          <w:sz w:val="32"/>
          <w:szCs w:val="32"/>
        </w:rPr>
        <w:t>страхование</w:t>
      </w:r>
      <w:r>
        <w:rPr>
          <w:b/>
          <w:sz w:val="32"/>
          <w:szCs w:val="32"/>
        </w:rPr>
        <w:t xml:space="preserve"> –  сколько и кто имеет право. </w:t>
      </w:r>
    </w:p>
    <w:p w:rsidR="000D7C55" w:rsidRDefault="000D7C55" w:rsidP="006B47A8">
      <w:pPr>
        <w:rPr>
          <w:i/>
        </w:rPr>
      </w:pPr>
    </w:p>
    <w:p w:rsidR="006B47A8" w:rsidRPr="007D464C" w:rsidRDefault="006B47A8" w:rsidP="00C960AA">
      <w:pPr>
        <w:ind w:firstLine="567"/>
        <w:rPr>
          <w:i/>
        </w:rPr>
      </w:pPr>
      <w:r w:rsidRPr="007D464C">
        <w:rPr>
          <w:i/>
        </w:rPr>
        <w:t xml:space="preserve">1 января 2023 года Пенсионный фонд и Фонд социального страхования станут единым Социальным фондом России. </w:t>
      </w:r>
      <w:r w:rsidR="000D7C55">
        <w:rPr>
          <w:i/>
        </w:rPr>
        <w:t xml:space="preserve">Продолжаем серию публикаций </w:t>
      </w:r>
      <w:r w:rsidR="00916EB2">
        <w:rPr>
          <w:i/>
        </w:rPr>
        <w:t>об</w:t>
      </w:r>
      <w:r w:rsidR="000D7C55">
        <w:rPr>
          <w:i/>
        </w:rPr>
        <w:t xml:space="preserve"> изменения</w:t>
      </w:r>
      <w:r w:rsidR="00916EB2">
        <w:rPr>
          <w:i/>
        </w:rPr>
        <w:t>х</w:t>
      </w:r>
      <w:r w:rsidR="009D2DD7">
        <w:rPr>
          <w:i/>
        </w:rPr>
        <w:t>, которые ждут всех в новом году</w:t>
      </w:r>
      <w:r w:rsidR="000D7C55">
        <w:rPr>
          <w:i/>
        </w:rPr>
        <w:t>.</w:t>
      </w:r>
    </w:p>
    <w:p w:rsidR="006B47A8" w:rsidRPr="006B47A8" w:rsidRDefault="006B47A8" w:rsidP="00C960AA">
      <w:pPr>
        <w:ind w:firstLine="567"/>
      </w:pPr>
    </w:p>
    <w:p w:rsidR="009C7976" w:rsidRDefault="009C7976" w:rsidP="009C7976">
      <w:pPr>
        <w:ind w:firstLine="567"/>
      </w:pPr>
      <w:r>
        <w:t xml:space="preserve">Право на добровольное вступление в правоотношения по обязательному социальному страхованию на случай временной нетрудоспособности и в связи с материнством (ОСС </w:t>
      </w:r>
      <w:proofErr w:type="spellStart"/>
      <w:r>
        <w:t>ВНиМ</w:t>
      </w:r>
      <w:proofErr w:type="spellEnd"/>
      <w:r>
        <w:t>) для последующего назначение и выплаты различных видов пособий будут иметь:</w:t>
      </w:r>
    </w:p>
    <w:p w:rsidR="009C7976" w:rsidRDefault="009C7976" w:rsidP="009C7976">
      <w:pPr>
        <w:ind w:firstLine="567"/>
      </w:pPr>
      <w:r>
        <w:rPr>
          <w:rFonts w:ascii="MS Mincho" w:eastAsia="MS Mincho" w:hAnsi="MS Mincho" w:cs="MS Mincho"/>
        </w:rPr>
        <w:t xml:space="preserve">- </w:t>
      </w:r>
      <w:r>
        <w:t>адвокаты;</w:t>
      </w:r>
    </w:p>
    <w:p w:rsidR="009C7976" w:rsidRDefault="009C7976" w:rsidP="009C7976">
      <w:pPr>
        <w:ind w:firstLine="567"/>
      </w:pPr>
      <w:r>
        <w:rPr>
          <w:rFonts w:ascii="MS Mincho" w:eastAsia="MS Mincho" w:hAnsi="MS Mincho" w:cs="MS Mincho"/>
        </w:rPr>
        <w:t xml:space="preserve">- </w:t>
      </w:r>
      <w:r>
        <w:t>индивидуальные предприниматели;</w:t>
      </w:r>
    </w:p>
    <w:p w:rsidR="009C7976" w:rsidRDefault="009C7976" w:rsidP="009C7976">
      <w:pPr>
        <w:ind w:firstLine="567"/>
      </w:pPr>
      <w:r>
        <w:rPr>
          <w:rFonts w:ascii="MS Mincho" w:eastAsia="MS Mincho" w:hAnsi="MS Mincho" w:cs="MS Mincho"/>
        </w:rPr>
        <w:t xml:space="preserve">- </w:t>
      </w:r>
      <w:r>
        <w:t>члены крестьянских (фермерских) хозяйств;</w:t>
      </w:r>
    </w:p>
    <w:p w:rsidR="009C7976" w:rsidRDefault="009C7976" w:rsidP="009C7976">
      <w:pPr>
        <w:ind w:firstLine="567"/>
      </w:pPr>
      <w:r>
        <w:rPr>
          <w:rFonts w:ascii="MS Mincho" w:eastAsia="MS Mincho" w:hAnsi="MS Mincho" w:cs="MS Mincho"/>
        </w:rPr>
        <w:t xml:space="preserve">- </w:t>
      </w:r>
      <w:r>
        <w:t>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Российской Федерации порядке частной практикой);</w:t>
      </w:r>
    </w:p>
    <w:p w:rsidR="009C7976" w:rsidRDefault="009C7976" w:rsidP="009C7976">
      <w:pPr>
        <w:ind w:firstLine="567"/>
      </w:pPr>
      <w:r>
        <w:rPr>
          <w:rFonts w:ascii="MS Mincho" w:eastAsia="MS Mincho" w:hAnsi="MS Mincho" w:cs="MS Mincho"/>
        </w:rPr>
        <w:t xml:space="preserve">- </w:t>
      </w:r>
      <w:r>
        <w:t>члены семейных (родовых) общин коренных малочисленных народов Севера, Сибири и Дальнего Востока Российской Федерации</w:t>
      </w:r>
    </w:p>
    <w:p w:rsidR="009C7976" w:rsidRDefault="009C7976" w:rsidP="009C7976">
      <w:pPr>
        <w:ind w:firstLine="567"/>
      </w:pPr>
      <w:r>
        <w:rPr>
          <w:rFonts w:cs="Times New Roman"/>
        </w:rPr>
        <w:t>Эти категории лиц д</w:t>
      </w:r>
      <w:r>
        <w:t xml:space="preserve">олжны уплатить за себя страховые взносы в соответствии со статьей 4.5 Федерального закона № 255-ФЗ. </w:t>
      </w:r>
    </w:p>
    <w:p w:rsidR="009C7976" w:rsidRDefault="009C7976" w:rsidP="0099637F">
      <w:pPr>
        <w:ind w:firstLine="709"/>
      </w:pPr>
      <w:r>
        <w:t xml:space="preserve">Расчёт стоимости страхового года (с учетом районных коэффициентов) выглядит так: МРОТ на начало финансового года </w:t>
      </w:r>
      <w:r w:rsidR="00D368B3">
        <w:t xml:space="preserve">× районный коэффициент </w:t>
      </w:r>
      <w:r>
        <w:t>× тариф страховых взносов × 12</w:t>
      </w:r>
      <w:r w:rsidR="0099637F">
        <w:t>.</w:t>
      </w:r>
    </w:p>
    <w:p w:rsidR="0099637F" w:rsidRPr="0099637F" w:rsidRDefault="0099637F" w:rsidP="0099637F">
      <w:pPr>
        <w:ind w:firstLine="709"/>
        <w:rPr>
          <w:rFonts w:cs="Times New Roman"/>
          <w:color w:val="343434"/>
          <w:szCs w:val="28"/>
        </w:rPr>
      </w:pPr>
      <w:r w:rsidRPr="0099637F">
        <w:rPr>
          <w:rFonts w:cs="Times New Roman"/>
          <w:color w:val="343434"/>
          <w:szCs w:val="28"/>
        </w:rPr>
        <w:t xml:space="preserve">Таким образом, </w:t>
      </w:r>
      <w:r>
        <w:rPr>
          <w:rFonts w:cs="Times New Roman"/>
          <w:color w:val="343434"/>
          <w:szCs w:val="28"/>
        </w:rPr>
        <w:t>расчет взносов следующий</w:t>
      </w:r>
      <w:r w:rsidRPr="0099637F">
        <w:rPr>
          <w:rFonts w:cs="Times New Roman"/>
          <w:color w:val="343434"/>
          <w:szCs w:val="28"/>
        </w:rPr>
        <w:t>:</w:t>
      </w:r>
    </w:p>
    <w:p w:rsidR="0099637F" w:rsidRPr="0099637F" w:rsidRDefault="0099637F" w:rsidP="0099637F">
      <w:pPr>
        <w:ind w:firstLine="709"/>
        <w:rPr>
          <w:rFonts w:cs="Times New Roman"/>
          <w:color w:val="343434"/>
          <w:szCs w:val="28"/>
        </w:rPr>
      </w:pPr>
      <w:r w:rsidRPr="0099637F">
        <w:rPr>
          <w:rFonts w:cs="Times New Roman"/>
          <w:color w:val="343434"/>
          <w:szCs w:val="28"/>
        </w:rPr>
        <w:t>при  РК 15% - в размере 5 558,78 руб</w:t>
      </w:r>
      <w:proofErr w:type="gramStart"/>
      <w:r w:rsidRPr="0099637F">
        <w:rPr>
          <w:rFonts w:cs="Times New Roman"/>
          <w:color w:val="343434"/>
          <w:szCs w:val="28"/>
        </w:rPr>
        <w:t>.(</w:t>
      </w:r>
      <w:proofErr w:type="gramEnd"/>
      <w:r w:rsidRPr="0099637F">
        <w:rPr>
          <w:rFonts w:cs="Times New Roman"/>
          <w:color w:val="343434"/>
          <w:szCs w:val="28"/>
        </w:rPr>
        <w:t>минимальный размер оплаты труда с 01.01.2022  -13 890 руб. x 1,15 х тариф страхового взноса 2,9% x 12);</w:t>
      </w:r>
    </w:p>
    <w:p w:rsidR="0099637F" w:rsidRPr="0099637F" w:rsidRDefault="0099637F" w:rsidP="0099637F">
      <w:pPr>
        <w:ind w:firstLine="709"/>
        <w:rPr>
          <w:rFonts w:cs="Times New Roman"/>
          <w:color w:val="343434"/>
          <w:szCs w:val="28"/>
        </w:rPr>
      </w:pPr>
      <w:r w:rsidRPr="0099637F">
        <w:rPr>
          <w:rFonts w:cs="Times New Roman"/>
          <w:color w:val="343434"/>
          <w:szCs w:val="28"/>
        </w:rPr>
        <w:t>при  РК 20% - в размере 5 800,46 руб</w:t>
      </w:r>
      <w:proofErr w:type="gramStart"/>
      <w:r w:rsidRPr="0099637F">
        <w:rPr>
          <w:rFonts w:cs="Times New Roman"/>
          <w:color w:val="343434"/>
          <w:szCs w:val="28"/>
        </w:rPr>
        <w:t>.(</w:t>
      </w:r>
      <w:proofErr w:type="gramEnd"/>
      <w:r w:rsidRPr="0099637F">
        <w:rPr>
          <w:rFonts w:cs="Times New Roman"/>
          <w:color w:val="343434"/>
          <w:szCs w:val="28"/>
        </w:rPr>
        <w:t>минимальный размер оплаты труда с 01.01.2022  - 13 890 руб. x 1,20 х тариф страхового взноса 2,9% x 12).</w:t>
      </w:r>
    </w:p>
    <w:p w:rsidR="002C0E0E" w:rsidRDefault="009C7976" w:rsidP="0099637F">
      <w:pPr>
        <w:ind w:firstLine="709"/>
      </w:pPr>
      <w:r>
        <w:t>Подача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материнством, а также уплата страховых взносов производится не позднее 31 декабря текущего года.</w:t>
      </w:r>
    </w:p>
    <w:sectPr w:rsidR="002C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A8"/>
    <w:rsid w:val="00052CDB"/>
    <w:rsid w:val="000D7C55"/>
    <w:rsid w:val="000E1788"/>
    <w:rsid w:val="001A042E"/>
    <w:rsid w:val="001F1167"/>
    <w:rsid w:val="002C0E0E"/>
    <w:rsid w:val="003570FD"/>
    <w:rsid w:val="003A74AE"/>
    <w:rsid w:val="003F666B"/>
    <w:rsid w:val="004F3316"/>
    <w:rsid w:val="005B444A"/>
    <w:rsid w:val="005B5BE3"/>
    <w:rsid w:val="006B47A8"/>
    <w:rsid w:val="007775CE"/>
    <w:rsid w:val="007D464C"/>
    <w:rsid w:val="0089558E"/>
    <w:rsid w:val="008F7B91"/>
    <w:rsid w:val="00916EB2"/>
    <w:rsid w:val="0099637F"/>
    <w:rsid w:val="009C7976"/>
    <w:rsid w:val="009D2DD7"/>
    <w:rsid w:val="00BA252F"/>
    <w:rsid w:val="00BA62FA"/>
    <w:rsid w:val="00C420D0"/>
    <w:rsid w:val="00C4413D"/>
    <w:rsid w:val="00C960AA"/>
    <w:rsid w:val="00D35AEE"/>
    <w:rsid w:val="00D368B3"/>
    <w:rsid w:val="00E36FDC"/>
    <w:rsid w:val="00F956B8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Dushechka</dc:creator>
  <cp:lastModifiedBy>Петрова Ирина Семёновна</cp:lastModifiedBy>
  <cp:revision>2</cp:revision>
  <dcterms:created xsi:type="dcterms:W3CDTF">2022-12-06T10:26:00Z</dcterms:created>
  <dcterms:modified xsi:type="dcterms:W3CDTF">2022-12-06T10:26:00Z</dcterms:modified>
</cp:coreProperties>
</file>